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C5" w:rsidRPr="00555DC5" w:rsidRDefault="00555DC5" w:rsidP="00A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ПЕРЕДВИБОРЧА ПРОГРАМА</w:t>
      </w:r>
    </w:p>
    <w:p w:rsidR="00A35278" w:rsidRPr="00A35278" w:rsidRDefault="00380D74" w:rsidP="00A352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Хмельницької обласної організації ПОЛІТИЧНОЇ ПАРТІЇ «ГРОМАДЯНСЬКА ПОЗИЦІЯ»</w:t>
      </w:r>
      <w:r w:rsidR="00555DC5" w:rsidRPr="00555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A35278" w:rsidRPr="00410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Хмельницької </w:t>
      </w:r>
      <w:r w:rsidR="00A35278" w:rsidRPr="00A352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</w:t>
      </w:r>
      <w:r w:rsidR="00A35278" w:rsidRPr="00410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ої </w:t>
      </w:r>
      <w:r w:rsidR="00A35278" w:rsidRPr="00A352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</w:t>
      </w:r>
      <w:r w:rsidR="00A35278" w:rsidRPr="00410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555DC5" w:rsidRDefault="00A35278" w:rsidP="00A3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52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Хмельницького району</w:t>
      </w:r>
      <w:r w:rsidRPr="00410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Хмельницької області</w:t>
      </w:r>
    </w:p>
    <w:p w:rsidR="00380D74" w:rsidRDefault="00380D74" w:rsidP="00A3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C01" w:rsidRPr="00690C01" w:rsidRDefault="00690C01" w:rsidP="00690C01">
      <w:pPr>
        <w:pStyle w:val="a5"/>
        <w:shd w:val="clear" w:color="auto" w:fill="FFFFFF"/>
        <w:spacing w:after="150" w:line="315" w:lineRule="atLeast"/>
        <w:jc w:val="both"/>
        <w:rPr>
          <w:rFonts w:eastAsia="Times New Roman"/>
          <w:sz w:val="28"/>
          <w:szCs w:val="28"/>
          <w:lang w:eastAsia="ru-RU"/>
        </w:rPr>
      </w:pPr>
      <w:r w:rsidRPr="00592FB7">
        <w:rPr>
          <w:sz w:val="28"/>
          <w:szCs w:val="28"/>
          <w:bdr w:val="none" w:sz="0" w:space="0" w:color="auto" w:frame="1"/>
          <w:lang w:val="uk-UA"/>
        </w:rPr>
        <w:t>Хмельницький</w:t>
      </w:r>
      <w:r w:rsidRPr="00592FB7">
        <w:rPr>
          <w:rFonts w:eastAsia="Times New Roman"/>
          <w:sz w:val="28"/>
          <w:szCs w:val="28"/>
          <w:lang w:eastAsia="ru-RU"/>
        </w:rPr>
        <w:t xml:space="preserve"> – </w:t>
      </w:r>
      <w:r w:rsidR="00380D74">
        <w:rPr>
          <w:rFonts w:eastAsia="Times New Roman"/>
          <w:sz w:val="28"/>
          <w:szCs w:val="28"/>
          <w:lang w:val="uk-UA" w:eastAsia="ru-RU"/>
        </w:rPr>
        <w:t>наше</w:t>
      </w:r>
      <w:r w:rsidRPr="00592F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2FB7">
        <w:rPr>
          <w:rFonts w:eastAsia="Times New Roman"/>
          <w:sz w:val="28"/>
          <w:szCs w:val="28"/>
          <w:lang w:eastAsia="ru-RU"/>
        </w:rPr>
        <w:t>життя</w:t>
      </w:r>
      <w:proofErr w:type="spellEnd"/>
      <w:r w:rsidRPr="00592FB7">
        <w:rPr>
          <w:rFonts w:eastAsia="Times New Roman"/>
          <w:sz w:val="28"/>
          <w:szCs w:val="28"/>
          <w:lang w:eastAsia="ru-RU"/>
        </w:rPr>
        <w:t xml:space="preserve">, </w:t>
      </w:r>
      <w:r w:rsidR="00380D74">
        <w:rPr>
          <w:rFonts w:eastAsia="Times New Roman"/>
          <w:sz w:val="28"/>
          <w:szCs w:val="28"/>
          <w:lang w:val="uk-UA" w:eastAsia="ru-RU"/>
        </w:rPr>
        <w:t>наша</w:t>
      </w:r>
      <w:r w:rsidRPr="00592FB7">
        <w:rPr>
          <w:rFonts w:eastAsia="Times New Roman"/>
          <w:sz w:val="28"/>
          <w:szCs w:val="28"/>
          <w:lang w:eastAsia="ru-RU"/>
        </w:rPr>
        <w:t xml:space="preserve"> доля. </w:t>
      </w:r>
      <w:proofErr w:type="spellStart"/>
      <w:r w:rsidRPr="00592FB7">
        <w:rPr>
          <w:rFonts w:eastAsia="Times New Roman"/>
          <w:sz w:val="28"/>
          <w:szCs w:val="28"/>
          <w:lang w:eastAsia="ru-RU"/>
        </w:rPr>
        <w:t>Переконан</w:t>
      </w:r>
      <w:proofErr w:type="spellEnd"/>
      <w:r w:rsidR="00380D74">
        <w:rPr>
          <w:rFonts w:eastAsia="Times New Roman"/>
          <w:sz w:val="28"/>
          <w:szCs w:val="28"/>
          <w:lang w:val="uk-UA" w:eastAsia="ru-RU"/>
        </w:rPr>
        <w:t>і</w:t>
      </w:r>
      <w:r w:rsidRPr="00592F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92FB7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592FB7">
        <w:rPr>
          <w:rFonts w:eastAsia="Times New Roman"/>
          <w:sz w:val="28"/>
          <w:szCs w:val="28"/>
          <w:lang w:eastAsia="ru-RU"/>
        </w:rPr>
        <w:t xml:space="preserve"> наше </w:t>
      </w:r>
      <w:proofErr w:type="spellStart"/>
      <w:r w:rsidRPr="00592FB7">
        <w:rPr>
          <w:rFonts w:eastAsia="Times New Roman"/>
          <w:sz w:val="28"/>
          <w:szCs w:val="28"/>
          <w:lang w:eastAsia="ru-RU"/>
        </w:rPr>
        <w:t>рідне</w:t>
      </w:r>
      <w:proofErr w:type="spellEnd"/>
      <w:r w:rsidRPr="00592F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2FB7">
        <w:rPr>
          <w:rFonts w:eastAsia="Times New Roman"/>
          <w:sz w:val="28"/>
          <w:szCs w:val="28"/>
          <w:lang w:eastAsia="ru-RU"/>
        </w:rPr>
        <w:t>місто</w:t>
      </w:r>
      <w:proofErr w:type="spellEnd"/>
      <w:r w:rsidRPr="00592F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2FB7">
        <w:rPr>
          <w:rFonts w:eastAsia="Times New Roman"/>
          <w:sz w:val="28"/>
          <w:szCs w:val="28"/>
          <w:lang w:eastAsia="ru-RU"/>
        </w:rPr>
        <w:t>заслуговує</w:t>
      </w:r>
      <w:proofErr w:type="spellEnd"/>
      <w:r w:rsidRPr="00592FB7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592FB7">
        <w:rPr>
          <w:rFonts w:eastAsia="Times New Roman"/>
          <w:sz w:val="28"/>
          <w:szCs w:val="28"/>
          <w:lang w:eastAsia="ru-RU"/>
        </w:rPr>
        <w:t>кращу</w:t>
      </w:r>
      <w:proofErr w:type="spellEnd"/>
      <w:r w:rsidRPr="00592FB7">
        <w:rPr>
          <w:rFonts w:eastAsia="Times New Roman"/>
          <w:sz w:val="28"/>
          <w:szCs w:val="28"/>
          <w:lang w:eastAsia="ru-RU"/>
        </w:rPr>
        <w:t xml:space="preserve"> долю.</w:t>
      </w:r>
      <w:r w:rsidRPr="00592FB7">
        <w:rPr>
          <w:rFonts w:eastAsia="Times New Roman"/>
          <w:sz w:val="28"/>
          <w:szCs w:val="28"/>
          <w:lang w:val="uk-UA" w:eastAsia="ru-RU"/>
        </w:rPr>
        <w:t xml:space="preserve"> </w:t>
      </w:r>
      <w:r w:rsidRPr="00690C01">
        <w:rPr>
          <w:rFonts w:eastAsia="Times New Roman"/>
          <w:sz w:val="28"/>
          <w:szCs w:val="28"/>
          <w:lang w:eastAsia="ru-RU"/>
        </w:rPr>
        <w:t xml:space="preserve">Нам не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потрібно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пустих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обіцянок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потрібно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працювати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>.</w:t>
      </w:r>
      <w:r w:rsidRPr="00592FB7">
        <w:rPr>
          <w:rFonts w:eastAsia="Times New Roman"/>
          <w:sz w:val="28"/>
          <w:szCs w:val="28"/>
          <w:lang w:val="uk-UA" w:eastAsia="ru-RU"/>
        </w:rPr>
        <w:t xml:space="preserve"> </w:t>
      </w:r>
      <w:r w:rsidR="00380D74">
        <w:rPr>
          <w:rFonts w:eastAsia="Times New Roman"/>
          <w:sz w:val="28"/>
          <w:szCs w:val="28"/>
          <w:lang w:val="uk-UA" w:eastAsia="ru-RU"/>
        </w:rPr>
        <w:t>Ми</w:t>
      </w:r>
      <w:r w:rsidRPr="00690C0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спілку</w:t>
      </w:r>
      <w:r w:rsidR="00380D74">
        <w:rPr>
          <w:rFonts w:eastAsia="Times New Roman"/>
          <w:sz w:val="28"/>
          <w:szCs w:val="28"/>
          <w:lang w:val="uk-UA" w:eastAsia="ru-RU"/>
        </w:rPr>
        <w:t>ємось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зі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всіма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 і </w:t>
      </w:r>
      <w:proofErr w:type="spellStart"/>
      <w:r w:rsidRPr="00690C01">
        <w:rPr>
          <w:rFonts w:eastAsia="Times New Roman"/>
          <w:sz w:val="28"/>
          <w:szCs w:val="28"/>
          <w:lang w:eastAsia="ru-RU"/>
        </w:rPr>
        <w:t>дослуха</w:t>
      </w:r>
      <w:r w:rsidR="00380D74">
        <w:rPr>
          <w:rFonts w:eastAsia="Times New Roman"/>
          <w:sz w:val="28"/>
          <w:szCs w:val="28"/>
          <w:lang w:val="uk-UA" w:eastAsia="ru-RU"/>
        </w:rPr>
        <w:t>ємось</w:t>
      </w:r>
      <w:proofErr w:type="spellEnd"/>
      <w:r w:rsidRPr="00690C01">
        <w:rPr>
          <w:rFonts w:eastAsia="Times New Roman"/>
          <w:sz w:val="28"/>
          <w:szCs w:val="28"/>
          <w:lang w:eastAsia="ru-RU"/>
        </w:rPr>
        <w:t xml:space="preserve"> до кожного.</w:t>
      </w:r>
    </w:p>
    <w:p w:rsidR="00690C01" w:rsidRPr="00690C01" w:rsidRDefault="00380D74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апелювати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голослівними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фразами, не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обіцяти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 і не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переконувати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</w:t>
      </w:r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ємось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Вашу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розсудливість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Вашу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F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нереальних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обіцянок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сподобатися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690C01"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і забути про них завтра.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МІСЦЕВОЇ РАДИ – ПРЕДСТАВНИК ІНТЕРЕСІВ ТЕРИТОРІАЛЬНОЇ ГРОМАДИ, ВИБОРЦІВ СВОГО ВИБОРЧОГО ОКРУГУ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="00F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прихильни</w:t>
      </w:r>
      <w:r w:rsidR="00592FB7" w:rsidRPr="00592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92FB7" w:rsidRPr="00592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виборчому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окрузі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F741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роботу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</w:t>
      </w:r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ЄМОСЬ</w:t>
      </w: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виборцями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територіальною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громадою,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розташованими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рідше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разу на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</w:t>
      </w:r>
      <w:proofErr w:type="gram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і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доручень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</w:t>
      </w:r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spellStart"/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доручень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</w:t>
      </w:r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spellStart"/>
      <w:r w:rsidR="00F7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157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думку;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 раду та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безпосередню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вести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рідше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разу на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 і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</w:t>
      </w:r>
      <w:proofErr w:type="spellStart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690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C01" w:rsidRPr="00690C01" w:rsidRDefault="00690C01" w:rsidP="00690C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Бути депутатом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не над людьми, а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ними. І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наша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спільна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плідна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праця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принесе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69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0C01" w:rsidRPr="00592FB7" w:rsidRDefault="00690C01" w:rsidP="00690C01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z w:val="28"/>
          <w:szCs w:val="28"/>
        </w:rPr>
      </w:pPr>
    </w:p>
    <w:p w:rsidR="00D6411A" w:rsidRPr="00592FB7" w:rsidRDefault="00D6411A" w:rsidP="008D4185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z w:val="28"/>
          <w:szCs w:val="28"/>
        </w:rPr>
      </w:pPr>
    </w:p>
    <w:sectPr w:rsidR="00D6411A" w:rsidRPr="00592FB7" w:rsidSect="008D418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C5"/>
    <w:rsid w:val="001575AE"/>
    <w:rsid w:val="00380D74"/>
    <w:rsid w:val="00410DD3"/>
    <w:rsid w:val="00555DC5"/>
    <w:rsid w:val="00592FB7"/>
    <w:rsid w:val="00690C01"/>
    <w:rsid w:val="008D4185"/>
    <w:rsid w:val="00A35278"/>
    <w:rsid w:val="00D6411A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963"/>
  <w15:chartTrackingRefBased/>
  <w15:docId w15:val="{E02CEF37-3104-4049-BD93-24711FD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35278"/>
    <w:rPr>
      <w:i/>
      <w:iCs/>
    </w:rPr>
  </w:style>
  <w:style w:type="character" w:styleId="a4">
    <w:name w:val="Strong"/>
    <w:basedOn w:val="a0"/>
    <w:uiPriority w:val="22"/>
    <w:qFormat/>
    <w:rsid w:val="00A35278"/>
    <w:rPr>
      <w:b/>
      <w:bCs/>
    </w:rPr>
  </w:style>
  <w:style w:type="paragraph" w:styleId="a5">
    <w:name w:val="Normal (Web)"/>
    <w:basedOn w:val="a"/>
    <w:uiPriority w:val="99"/>
    <w:unhideWhenUsed/>
    <w:rsid w:val="00690C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2020-09-21T15:48:00Z</cp:lastPrinted>
  <dcterms:created xsi:type="dcterms:W3CDTF">2020-09-21T15:49:00Z</dcterms:created>
  <dcterms:modified xsi:type="dcterms:W3CDTF">2020-09-21T16:07:00Z</dcterms:modified>
</cp:coreProperties>
</file>